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32" w:rsidRDefault="00B1369D">
      <w:bookmarkStart w:id="0" w:name="_GoBack"/>
      <w:bookmarkEnd w:id="0"/>
      <w:r>
        <w:rPr>
          <w:rFonts w:ascii="Roboto" w:hAnsi="Roboto"/>
          <w:noProof/>
          <w:color w:val="2962FF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94615</wp:posOffset>
            </wp:positionV>
            <wp:extent cx="1423670" cy="948690"/>
            <wp:effectExtent l="0" t="0" r="5080" b="3810"/>
            <wp:wrapSquare wrapText="bothSides"/>
            <wp:docPr id="8" name="Bild 8" descr="Corona: Maskenpflicht in der Öffentlichkeit - Online-Petiti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ona: Maskenpflicht in der Öffentlichkeit - Online-Petiti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22C" w:rsidRPr="00B1369D" w:rsidRDefault="00FE770D" w:rsidP="00B1369D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 27.04.2020 ist das </w:t>
      </w:r>
      <w:r w:rsidR="00641841">
        <w:rPr>
          <w:b/>
          <w:sz w:val="40"/>
          <w:szCs w:val="40"/>
        </w:rPr>
        <w:t xml:space="preserve">Tragen eines </w:t>
      </w:r>
      <w:r w:rsidR="00641841" w:rsidRPr="00641841">
        <w:rPr>
          <w:b/>
          <w:sz w:val="40"/>
          <w:szCs w:val="40"/>
        </w:rPr>
        <w:t>Mund-Nasen-Schutz</w:t>
      </w:r>
      <w:r w:rsidR="00641841">
        <w:rPr>
          <w:b/>
          <w:sz w:val="40"/>
          <w:szCs w:val="40"/>
        </w:rPr>
        <w:t>es</w:t>
      </w:r>
      <w:r>
        <w:rPr>
          <w:b/>
          <w:sz w:val="40"/>
          <w:szCs w:val="40"/>
        </w:rPr>
        <w:t xml:space="preserve"> Pflicht!</w:t>
      </w:r>
    </w:p>
    <w:p w:rsidR="00B1369D" w:rsidRDefault="00B1369D" w:rsidP="00B1369D">
      <w:pPr>
        <w:spacing w:line="240" w:lineRule="auto"/>
      </w:pPr>
    </w:p>
    <w:p w:rsidR="009B622C" w:rsidRDefault="00B1369D" w:rsidP="00A841E9">
      <w:pPr>
        <w:pStyle w:val="Listenabsatz"/>
        <w:numPr>
          <w:ilvl w:val="0"/>
          <w:numId w:val="1"/>
        </w:numPr>
        <w:spacing w:line="240" w:lineRule="auto"/>
      </w:pPr>
      <w:r>
        <w:t>Beim Einkaufen in Geschäften:</w:t>
      </w:r>
    </w:p>
    <w:p w:rsidR="00B1369D" w:rsidRDefault="00B1369D" w:rsidP="00B1369D">
      <w:pPr>
        <w:spacing w:line="240" w:lineRule="auto"/>
      </w:pPr>
    </w:p>
    <w:p w:rsidR="00B1369D" w:rsidRDefault="009B622C" w:rsidP="00B1369D">
      <w:pPr>
        <w:jc w:val="center"/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0182FE92" wp14:editId="2B13A1B5">
            <wp:extent cx="3057525" cy="1953594"/>
            <wp:effectExtent l="0" t="0" r="0" b="8890"/>
            <wp:docPr id="2" name="Bild 2" descr="Erlass der Kita-Gebühren: Bayern führt Maskenpflicht in Läden und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lass der Kita-Gebühren: Bayern führt Maskenpflicht in Läden und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99" cy="19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9D" w:rsidRDefault="00B1369D" w:rsidP="00B1369D">
      <w:pPr>
        <w:spacing w:line="240" w:lineRule="auto"/>
      </w:pPr>
    </w:p>
    <w:p w:rsidR="00B1369D" w:rsidRDefault="00641841" w:rsidP="00A841E9">
      <w:pPr>
        <w:pStyle w:val="Listenabsatz"/>
        <w:numPr>
          <w:ilvl w:val="0"/>
          <w:numId w:val="1"/>
        </w:numPr>
        <w:spacing w:line="240" w:lineRule="auto"/>
      </w:pPr>
      <w:r>
        <w:t xml:space="preserve">In allen öffentlichen Verkehrsmitteln:  </w:t>
      </w:r>
      <w:r w:rsidR="00B1369D">
        <w:t>Bus, Zug, Straßenbahn und U-Bahn:</w:t>
      </w:r>
    </w:p>
    <w:p w:rsidR="00B1369D" w:rsidRDefault="00B1369D" w:rsidP="00B1369D">
      <w:pPr>
        <w:spacing w:line="240" w:lineRule="auto"/>
      </w:pPr>
    </w:p>
    <w:p w:rsidR="00B1369D" w:rsidRDefault="00B1369D" w:rsidP="00B1369D">
      <w:pPr>
        <w:jc w:val="center"/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22A663B6" wp14:editId="644C0160">
            <wp:extent cx="3276600" cy="1843088"/>
            <wp:effectExtent l="0" t="0" r="0" b="5080"/>
            <wp:docPr id="6" name="Bild 6" descr="Jena verschärft Maskenpflicht – jetzt auch Mundschutz am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na verschärft Maskenpflicht – jetzt auch Mundschutz am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399" cy="18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01" w:rsidRDefault="006B6101" w:rsidP="00B1369D">
      <w:pPr>
        <w:spacing w:line="240" w:lineRule="auto"/>
      </w:pPr>
    </w:p>
    <w:p w:rsidR="00B1369D" w:rsidRDefault="00D354FF" w:rsidP="00A841E9">
      <w:pPr>
        <w:pStyle w:val="Listenabsatz"/>
        <w:numPr>
          <w:ilvl w:val="0"/>
          <w:numId w:val="1"/>
        </w:numPr>
        <w:spacing w:line="240" w:lineRule="auto"/>
      </w:pPr>
      <w:r>
        <w:t>Art des Mund</w:t>
      </w:r>
      <w:r w:rsidR="007869FB">
        <w:t>-</w:t>
      </w:r>
      <w:r w:rsidR="00FE770D">
        <w:t xml:space="preserve"> </w:t>
      </w:r>
      <w:r>
        <w:t>Nasen</w:t>
      </w:r>
      <w:r w:rsidR="00FE770D">
        <w:t>-S</w:t>
      </w:r>
      <w:r>
        <w:t>chutzes</w:t>
      </w:r>
      <w:r w:rsidR="00B1369D">
        <w:t>:</w:t>
      </w:r>
      <w:r>
        <w:t xml:space="preserve"> </w:t>
      </w:r>
      <w:r w:rsidR="00445054">
        <w:t xml:space="preserve"> </w:t>
      </w:r>
      <w:r w:rsidR="007869FB" w:rsidRPr="007869FB">
        <w:t>alle Mas</w:t>
      </w:r>
      <w:r w:rsidR="007869FB">
        <w:t xml:space="preserve">ken, die Mund und Nase bedecken, z. B. </w:t>
      </w:r>
      <w:r>
        <w:t>"Alltagsmasken", Schal</w:t>
      </w:r>
      <w:r w:rsidR="007869FB">
        <w:t>,</w:t>
      </w:r>
      <w:r w:rsidR="007869FB" w:rsidRPr="00A841E9">
        <w:rPr>
          <w:sz w:val="15"/>
          <w:szCs w:val="15"/>
        </w:rPr>
        <w:t xml:space="preserve"> </w:t>
      </w:r>
      <w:r w:rsidR="007869FB" w:rsidRPr="007869FB">
        <w:t>selbst</w:t>
      </w:r>
      <w:r w:rsidR="007869FB">
        <w:t xml:space="preserve"> genähte Stoffmasken</w:t>
      </w:r>
    </w:p>
    <w:p w:rsidR="006B6101" w:rsidRDefault="006B6101" w:rsidP="00B1369D">
      <w:pPr>
        <w:spacing w:line="240" w:lineRule="auto"/>
      </w:pPr>
    </w:p>
    <w:p w:rsidR="009B622C" w:rsidRDefault="00B1369D" w:rsidP="00B1369D">
      <w:pPr>
        <w:jc w:val="center"/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270222FA" wp14:editId="1804869F">
            <wp:extent cx="3095625" cy="2059620"/>
            <wp:effectExtent l="0" t="0" r="0" b="0"/>
            <wp:docPr id="7" name="Bild 7" descr="Das müssen Sie jetzt wissen: Fragen und Antworten zur Masken-Pflich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s müssen Sie jetzt wissen: Fragen und Antworten zur Masken-Pflich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25" cy="20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22C" w:rsidSect="006B610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F03"/>
    <w:multiLevelType w:val="hybridMultilevel"/>
    <w:tmpl w:val="96F85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2C"/>
    <w:rsid w:val="00445054"/>
    <w:rsid w:val="00641841"/>
    <w:rsid w:val="006916C9"/>
    <w:rsid w:val="006B6101"/>
    <w:rsid w:val="007869FB"/>
    <w:rsid w:val="008E0311"/>
    <w:rsid w:val="009B622C"/>
    <w:rsid w:val="00A841E9"/>
    <w:rsid w:val="00A9762F"/>
    <w:rsid w:val="00AD59EB"/>
    <w:rsid w:val="00B1369D"/>
    <w:rsid w:val="00B838F3"/>
    <w:rsid w:val="00C01632"/>
    <w:rsid w:val="00D354FF"/>
    <w:rsid w:val="00E47097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1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1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://www.wz.de/politik/inland/bayern-fuehrt-maskenpflicht-in-laeden-und-nahverkehr-ein_aid-50131825&amp;psig=AOvVaw3tOBhdVZI43bdtfnP0asdV&amp;ust=1587552598564000&amp;source=images&amp;cd=vfe&amp;ved=0CAIQjRxqFwoTCLCD2bes-egCFQAAAAAdAAAAABA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de/url?sa=i&amp;url=https://kinzig.news/4453/das-muessen-sie-jetzt-wissen-fragen-und-antworten-zur-masken-pflicht&amp;psig=AOvVaw1c9k4nfTbRLvpk_LmIbQLv&amp;ust=1587553141655000&amp;source=images&amp;cd=vfe&amp;ved=0CAIQjRxqFwoTCIjX3rqu-egCFQAAAAAdAAAAA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e/url?sa=i&amp;url=https://www.openpetition.de/petition/online/corona-maskenpflicht-in-der-oeffentlichkeit&amp;psig=AOvVaw3lLWAHym4BMQhPXxlYA7W1&amp;ust=1587554814176000&amp;source=images&amp;cd=vfe&amp;ved=0CAIQjRxqFwoTCOC4lNi0-egCFQAAAAAdAAAAABA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de/url?sa=i&amp;url=https://www.bz-berlin.de/deutschland/jena-verschaerft-maskenpflicht-jetzt-auch-mundschutz-am-arbeitsplatz&amp;psig=AOvVaw1c9k4nfTbRLvpk_LmIbQLv&amp;ust=1587553141655000&amp;source=images&amp;cd=vfe&amp;ved=0CAIQjRxqFwoTCIjX3rqu-egCFQAAAAAdAAAAAB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Wegschaider, Johannes (RMFR)</dc:creator>
  <cp:lastModifiedBy>Christa Hoefler</cp:lastModifiedBy>
  <cp:revision>2</cp:revision>
  <dcterms:created xsi:type="dcterms:W3CDTF">2020-04-21T13:20:00Z</dcterms:created>
  <dcterms:modified xsi:type="dcterms:W3CDTF">2020-04-21T13:20:00Z</dcterms:modified>
</cp:coreProperties>
</file>